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11C52B" w14:textId="77777777" w:rsidR="0070511B" w:rsidRDefault="0070511B" w:rsidP="007051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bookmarkStart w:id="0" w:name="_GoBack"/>
      <w:bookmarkEnd w:id="0"/>
    </w:p>
    <w:p w14:paraId="133B5540" w14:textId="4C744897" w:rsidR="00E76C78" w:rsidRPr="00E27909" w:rsidRDefault="00E76C78" w:rsidP="00F03D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</w:pPr>
    </w:p>
    <w:p w14:paraId="43FC3CCA" w14:textId="6890450E" w:rsidR="00345FC8" w:rsidRPr="00E10F98" w:rsidRDefault="00E12D97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Замовник здійснює закупівлю цього виду товару, оскільки</w:t>
      </w:r>
      <w:r w:rsidR="0070511B" w:rsidRPr="0070511B">
        <w:rPr>
          <w:rFonts w:ascii="Times New Roman" w:hAnsi="Times New Roman" w:cs="Times New Roman"/>
          <w:sz w:val="24"/>
          <w:szCs w:val="24"/>
          <w:lang w:val="uk-UA"/>
        </w:rPr>
        <w:t xml:space="preserve"> електрична енергія є необхідною для безперебійного функціонування лабораторії, роботи обладнання, систем освітлення, опалення та забезпечення умов зберігання зразків</w:t>
      </w:r>
      <w:r w:rsidR="0070511B" w:rsidRPr="00E10F98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345FC8" w:rsidRPr="00E10F98">
        <w:rPr>
          <w:rFonts w:ascii="Times New Roman" w:hAnsi="Times New Roman" w:cs="Times New Roman"/>
          <w:sz w:val="24"/>
          <w:szCs w:val="24"/>
          <w:lang w:val="uk-UA"/>
        </w:rPr>
        <w:t xml:space="preserve"> Технічні та якісні характеристики  визначені також з урахуванням реальних потреб </w:t>
      </w:r>
      <w:r w:rsidR="00345FC8" w:rsidRPr="00E10F9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345FC8" w:rsidRPr="00E10F98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3EB4FC75" w14:textId="77777777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045DDA2" w14:textId="77777777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Обґрунтування розміру бюджетного призначення: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продуктів та захисту споживачів  на 2025 рік, затвердженого 17 січня 2025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A0DE3"/>
    <w:rsid w:val="000D1149"/>
    <w:rsid w:val="00130324"/>
    <w:rsid w:val="0016590E"/>
    <w:rsid w:val="00261E10"/>
    <w:rsid w:val="002626FD"/>
    <w:rsid w:val="00276307"/>
    <w:rsid w:val="002975CC"/>
    <w:rsid w:val="002D0DCB"/>
    <w:rsid w:val="00345FC8"/>
    <w:rsid w:val="00375457"/>
    <w:rsid w:val="00411BDF"/>
    <w:rsid w:val="0044077B"/>
    <w:rsid w:val="004954E2"/>
    <w:rsid w:val="004B41C5"/>
    <w:rsid w:val="00562535"/>
    <w:rsid w:val="00562BED"/>
    <w:rsid w:val="00591136"/>
    <w:rsid w:val="005C429E"/>
    <w:rsid w:val="00694716"/>
    <w:rsid w:val="006D5057"/>
    <w:rsid w:val="006F294E"/>
    <w:rsid w:val="0070511B"/>
    <w:rsid w:val="0070575F"/>
    <w:rsid w:val="00732595"/>
    <w:rsid w:val="007B2866"/>
    <w:rsid w:val="00851AA4"/>
    <w:rsid w:val="00885C4D"/>
    <w:rsid w:val="00897682"/>
    <w:rsid w:val="008B1176"/>
    <w:rsid w:val="008B5949"/>
    <w:rsid w:val="008E25E3"/>
    <w:rsid w:val="00AB6FFA"/>
    <w:rsid w:val="00B2725C"/>
    <w:rsid w:val="00B37669"/>
    <w:rsid w:val="00C43699"/>
    <w:rsid w:val="00C43E58"/>
    <w:rsid w:val="00C81DAC"/>
    <w:rsid w:val="00CE2FBB"/>
    <w:rsid w:val="00D30722"/>
    <w:rsid w:val="00D500D3"/>
    <w:rsid w:val="00D60451"/>
    <w:rsid w:val="00DC68A5"/>
    <w:rsid w:val="00DE4400"/>
    <w:rsid w:val="00E10F98"/>
    <w:rsid w:val="00E12D97"/>
    <w:rsid w:val="00E27909"/>
    <w:rsid w:val="00E76C78"/>
    <w:rsid w:val="00F03D86"/>
    <w:rsid w:val="00F173B1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1166</Words>
  <Characters>666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dcterms:created xsi:type="dcterms:W3CDTF">2025-11-24T13:11:00Z</dcterms:created>
  <dcterms:modified xsi:type="dcterms:W3CDTF">2025-11-24T13:11:00Z</dcterms:modified>
</cp:coreProperties>
</file>